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317C0" w:rsidRDefault="005317C0" w:rsidP="005317C0">
      <w:pPr>
        <w:pStyle w:val="a3"/>
        <w:shd w:val="clear" w:color="auto" w:fill="FFFFFF"/>
      </w:pPr>
      <w:r>
        <w:rPr>
          <w:b/>
          <w:bCs/>
          <w:color w:val="000000"/>
          <w:sz w:val="36"/>
          <w:szCs w:val="36"/>
        </w:rPr>
        <w:t xml:space="preserve">ФИПИ опубликовал тренировочные сборники для подготовки к государственным выпускным экзаменам </w:t>
      </w:r>
      <w:proofErr w:type="gramStart"/>
      <w:r>
        <w:rPr>
          <w:b/>
          <w:bCs/>
          <w:color w:val="000000"/>
          <w:sz w:val="36"/>
          <w:szCs w:val="36"/>
        </w:rPr>
        <w:t>обучающихся</w:t>
      </w:r>
      <w:proofErr w:type="gramEnd"/>
      <w:r>
        <w:rPr>
          <w:b/>
          <w:bCs/>
          <w:color w:val="000000"/>
          <w:sz w:val="36"/>
          <w:szCs w:val="36"/>
        </w:rPr>
        <w:t xml:space="preserve"> с ОВЗ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  <w:hyperlink r:id="rId5" w:tgtFrame="_blank" w:history="1">
        <w:r>
          <w:rPr>
            <w:rStyle w:val="a4"/>
            <w:rFonts w:ascii="Calibri" w:hAnsi="Calibri" w:cs="Calibri"/>
            <w:sz w:val="22"/>
            <w:szCs w:val="22"/>
          </w:rPr>
          <w:t>http://www.obrnadzor.gov.ru/ru/press_center/news/index.php?id_4=6885</w:t>
        </w:r>
      </w:hyperlink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Федеральный институт педагогических измерений (ФИПИ) </w:t>
      </w:r>
      <w:hyperlink r:id="rId6" w:tgtFrame="_blank" w:history="1">
        <w:r>
          <w:rPr>
            <w:rStyle w:val="a4"/>
            <w:rFonts w:ascii="Calibri" w:hAnsi="Calibri" w:cs="Calibri"/>
            <w:b/>
            <w:bCs/>
            <w:color w:val="565187"/>
            <w:sz w:val="26"/>
            <w:szCs w:val="26"/>
            <w:u w:val="none"/>
            <w:shd w:val="clear" w:color="auto" w:fill="FFFFFF"/>
          </w:rPr>
          <w:t xml:space="preserve">опубликовал на своем сайте тренировочные сборники экзаменационных </w:t>
        </w:r>
        <w:proofErr w:type="spellStart"/>
        <w:r>
          <w:rPr>
            <w:rStyle w:val="a4"/>
            <w:rFonts w:ascii="Calibri" w:hAnsi="Calibri" w:cs="Calibri"/>
            <w:b/>
            <w:bCs/>
            <w:color w:val="565187"/>
            <w:sz w:val="26"/>
            <w:szCs w:val="26"/>
            <w:u w:val="none"/>
            <w:shd w:val="clear" w:color="auto" w:fill="FFFFFF"/>
          </w:rPr>
          <w:t>заданий</w:t>
        </w:r>
      </w:hyperlink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для</w:t>
      </w:r>
      <w:proofErr w:type="spellEnd"/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подготовки к государственному выпускному экзамену (ГВЭ-9 и ГВЭ-11) обучающихся с ограниченными возможностями здоровья (ОВЗ), детей-инвалидов и инвалидов.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Сборники заданий охватывают 11 предметов: русский язык, математика, литература, английский язык, история, обществознание, география, биология, химия, физика и информатика.</w:t>
      </w:r>
      <w:proofErr w:type="gramEnd"/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Также опубликованы тренировочные сборники для подготовки слепых обучающихся к государственной итоговой аттестации после 11 класса.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Обучающиеся с ограниченными возможностями здоровья, инвалиды и дети-инвалиды имеют право добровольно выбрать, в какой форме они буду проходить государственную итоговую аттестацию – в форме основного государственного экзамена (ОГЭ), единого государственного экзамена (ЕГЭ), либо государственного выпускного экзамена (ГВЭ).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В отличие от ОГЭ и ЕГЭ, государственный выпускной экзамен проводится в виде письменных и устных экзаменов с использованием текстов, тем, заданий и билетов.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Для участников с ОВЗ предусмотрены особые условия сдачи экзаменов, включая помощь ассистентов и использование специальных технических средств. Экзаменационные пункты для них организуются не только в школах, но и в больницах, и на дому.</w:t>
      </w:r>
    </w:p>
    <w:p w:rsidR="005317C0" w:rsidRDefault="005317C0" w:rsidP="005317C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 </w:t>
      </w:r>
    </w:p>
    <w:p w:rsidR="00677E74" w:rsidRDefault="00677E74"/>
    <w:sectPr w:rsidR="0067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0C"/>
    <w:rsid w:val="0016342C"/>
    <w:rsid w:val="003C020C"/>
    <w:rsid w:val="005317C0"/>
    <w:rsid w:val="006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17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1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pi.ru/oge-i-gve-9/trensborniki-OVZ" TargetMode="External"/><Relationship Id="rId5" Type="http://schemas.openxmlformats.org/officeDocument/2006/relationships/hyperlink" Target="http://www.obrnadzor.gov.ru/ru/press_center/news/index.php?id_4=68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2018-09-13T04:51:00Z</dcterms:created>
  <dcterms:modified xsi:type="dcterms:W3CDTF">2018-09-13T04:52:00Z</dcterms:modified>
</cp:coreProperties>
</file>